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9799" cy="6951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799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92"/>
        <w:ind w:left="2036" w:right="2029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Ministério</w:t>
      </w:r>
      <w:r>
        <w:rPr>
          <w:rFonts w:ascii="Arial MT" w:hAnsi="Arial MT"/>
          <w:spacing w:val="-12"/>
          <w:sz w:val="17"/>
        </w:rPr>
        <w:t> </w:t>
      </w:r>
      <w:r>
        <w:rPr>
          <w:rFonts w:ascii="Arial MT" w:hAnsi="Arial MT"/>
          <w:sz w:val="17"/>
        </w:rPr>
        <w:t>da</w:t>
      </w:r>
      <w:r>
        <w:rPr>
          <w:rFonts w:ascii="Arial MT" w:hAnsi="Arial MT"/>
          <w:spacing w:val="-11"/>
          <w:sz w:val="17"/>
        </w:rPr>
        <w:t> </w:t>
      </w:r>
      <w:r>
        <w:rPr>
          <w:rFonts w:ascii="Arial MT" w:hAnsi="Arial MT"/>
          <w:sz w:val="17"/>
        </w:rPr>
        <w:t>Educação</w:t>
      </w:r>
    </w:p>
    <w:p>
      <w:pPr>
        <w:spacing w:before="44"/>
        <w:ind w:left="2036" w:right="2028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spacing w:val="-1"/>
          <w:sz w:val="17"/>
        </w:rPr>
        <w:t>Secretaria</w:t>
      </w:r>
      <w:r>
        <w:rPr>
          <w:rFonts w:ascii="Arial MT" w:hAnsi="Arial MT"/>
          <w:spacing w:val="-11"/>
          <w:sz w:val="17"/>
        </w:rPr>
        <w:t> </w:t>
      </w:r>
      <w:r>
        <w:rPr>
          <w:rFonts w:ascii="Arial MT" w:hAnsi="Arial MT"/>
          <w:spacing w:val="-1"/>
          <w:sz w:val="17"/>
        </w:rPr>
        <w:t>de</w:t>
      </w:r>
      <w:r>
        <w:rPr>
          <w:rFonts w:ascii="Arial MT" w:hAnsi="Arial MT"/>
          <w:spacing w:val="-11"/>
          <w:sz w:val="17"/>
        </w:rPr>
        <w:t> </w:t>
      </w:r>
      <w:r>
        <w:rPr>
          <w:rFonts w:ascii="Arial MT" w:hAnsi="Arial MT"/>
          <w:sz w:val="17"/>
        </w:rPr>
        <w:t>Educação</w:t>
      </w:r>
      <w:r>
        <w:rPr>
          <w:rFonts w:ascii="Arial MT" w:hAnsi="Arial MT"/>
          <w:spacing w:val="-11"/>
          <w:sz w:val="17"/>
        </w:rPr>
        <w:t> </w:t>
      </w:r>
      <w:r>
        <w:rPr>
          <w:rFonts w:ascii="Arial MT" w:hAnsi="Arial MT"/>
          <w:sz w:val="17"/>
        </w:rPr>
        <w:t>Profissional</w:t>
      </w:r>
      <w:r>
        <w:rPr>
          <w:rFonts w:ascii="Arial MT" w:hAnsi="Arial MT"/>
          <w:spacing w:val="-10"/>
          <w:sz w:val="17"/>
        </w:rPr>
        <w:t> </w:t>
      </w:r>
      <w:r>
        <w:rPr>
          <w:rFonts w:ascii="Arial MT" w:hAnsi="Arial MT"/>
          <w:sz w:val="17"/>
        </w:rPr>
        <w:t>e</w:t>
      </w:r>
      <w:r>
        <w:rPr>
          <w:rFonts w:ascii="Arial MT" w:hAnsi="Arial MT"/>
          <w:spacing w:val="-11"/>
          <w:sz w:val="17"/>
        </w:rPr>
        <w:t> </w:t>
      </w:r>
      <w:r>
        <w:rPr>
          <w:rFonts w:ascii="Arial MT" w:hAnsi="Arial MT"/>
          <w:sz w:val="17"/>
        </w:rPr>
        <w:t>Tecnológica</w:t>
      </w:r>
    </w:p>
    <w:p>
      <w:pPr>
        <w:spacing w:line="295" w:lineRule="auto" w:before="45"/>
        <w:ind w:left="2036" w:right="2035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Instituto</w:t>
      </w:r>
      <w:r>
        <w:rPr>
          <w:rFonts w:ascii="Arial MT" w:hAnsi="Arial MT"/>
          <w:spacing w:val="-11"/>
          <w:sz w:val="17"/>
        </w:rPr>
        <w:t> </w:t>
      </w:r>
      <w:r>
        <w:rPr>
          <w:rFonts w:ascii="Arial MT" w:hAnsi="Arial MT"/>
          <w:sz w:val="17"/>
        </w:rPr>
        <w:t>Federal</w:t>
      </w:r>
      <w:r>
        <w:rPr>
          <w:rFonts w:ascii="Arial MT" w:hAnsi="Arial MT"/>
          <w:spacing w:val="-10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11"/>
          <w:sz w:val="17"/>
        </w:rPr>
        <w:t> </w:t>
      </w:r>
      <w:r>
        <w:rPr>
          <w:rFonts w:ascii="Arial MT" w:hAnsi="Arial MT"/>
          <w:sz w:val="17"/>
        </w:rPr>
        <w:t>Educação</w:t>
      </w:r>
      <w:r>
        <w:rPr>
          <w:rFonts w:ascii="Arial MT" w:hAnsi="Arial MT"/>
          <w:spacing w:val="-10"/>
          <w:sz w:val="17"/>
        </w:rPr>
        <w:t> </w:t>
      </w:r>
      <w:r>
        <w:rPr>
          <w:rFonts w:ascii="Arial MT" w:hAnsi="Arial MT"/>
          <w:sz w:val="17"/>
        </w:rPr>
        <w:t>Ciência</w:t>
      </w:r>
      <w:r>
        <w:rPr>
          <w:rFonts w:ascii="Arial MT" w:hAnsi="Arial MT"/>
          <w:spacing w:val="-11"/>
          <w:sz w:val="17"/>
        </w:rPr>
        <w:t> </w:t>
      </w:r>
      <w:r>
        <w:rPr>
          <w:rFonts w:ascii="Arial MT" w:hAnsi="Arial MT"/>
          <w:sz w:val="17"/>
        </w:rPr>
        <w:t>e</w:t>
      </w:r>
      <w:r>
        <w:rPr>
          <w:rFonts w:ascii="Arial MT" w:hAnsi="Arial MT"/>
          <w:spacing w:val="-10"/>
          <w:sz w:val="17"/>
        </w:rPr>
        <w:t> </w:t>
      </w:r>
      <w:r>
        <w:rPr>
          <w:rFonts w:ascii="Arial MT" w:hAnsi="Arial MT"/>
          <w:sz w:val="17"/>
        </w:rPr>
        <w:t>Tecnologia</w:t>
      </w:r>
      <w:r>
        <w:rPr>
          <w:rFonts w:ascii="Arial MT" w:hAnsi="Arial MT"/>
          <w:spacing w:val="-11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10"/>
          <w:sz w:val="17"/>
        </w:rPr>
        <w:t> </w:t>
      </w:r>
      <w:r>
        <w:rPr>
          <w:rFonts w:ascii="Arial MT" w:hAnsi="Arial MT"/>
          <w:sz w:val="17"/>
        </w:rPr>
        <w:t>Mato</w:t>
      </w:r>
      <w:r>
        <w:rPr>
          <w:rFonts w:ascii="Arial MT" w:hAnsi="Arial MT"/>
          <w:spacing w:val="-10"/>
          <w:sz w:val="17"/>
        </w:rPr>
        <w:t> </w:t>
      </w:r>
      <w:r>
        <w:rPr>
          <w:rFonts w:ascii="Arial MT" w:hAnsi="Arial MT"/>
          <w:sz w:val="17"/>
        </w:rPr>
        <w:t>Grosso</w:t>
      </w:r>
      <w:r>
        <w:rPr>
          <w:rFonts w:ascii="Arial MT" w:hAnsi="Arial MT"/>
          <w:spacing w:val="-45"/>
          <w:sz w:val="17"/>
        </w:rPr>
        <w:t> </w:t>
      </w:r>
      <w:r>
        <w:rPr>
          <w:rFonts w:ascii="Arial MT" w:hAnsi="Arial MT"/>
          <w:sz w:val="17"/>
        </w:rPr>
        <w:t>Campus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Barra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do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Garças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1"/>
        <w:rPr>
          <w:rFonts w:ascii="Arial MT"/>
          <w:sz w:val="22"/>
        </w:rPr>
      </w:pPr>
    </w:p>
    <w:p>
      <w:pPr>
        <w:pStyle w:val="Heading1"/>
        <w:ind w:left="2036"/>
      </w:pPr>
      <w:r>
        <w:rPr/>
        <w:t>RELATÓRIO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AVALIAÇÃO</w:t>
      </w:r>
      <w:r>
        <w:rPr>
          <w:spacing w:val="4"/>
        </w:rPr>
        <w:t> </w:t>
      </w:r>
      <w:r>
        <w:rPr/>
        <w:t>DAS</w:t>
      </w:r>
      <w:r>
        <w:rPr>
          <w:spacing w:val="4"/>
        </w:rPr>
        <w:t> </w:t>
      </w:r>
      <w:r>
        <w:rPr/>
        <w:t>INSTALAÇÕES</w:t>
      </w: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2"/>
      </w:tblGrid>
      <w:tr>
        <w:trPr>
          <w:trHeight w:val="261" w:hRule="atLeast"/>
        </w:trPr>
        <w:tc>
          <w:tcPr>
            <w:tcW w:w="7562" w:type="dxa"/>
            <w:shd w:val="clear" w:color="auto" w:fill="D8D8D8"/>
          </w:tcPr>
          <w:p>
            <w:pPr>
              <w:pStyle w:val="TableParagraph"/>
              <w:spacing w:line="230" w:lineRule="exact"/>
              <w:ind w:left="2330" w:right="23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UNIDADE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CONCEDENTE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ESTÁGIO</w:t>
            </w:r>
          </w:p>
        </w:tc>
      </w:tr>
      <w:tr>
        <w:trPr>
          <w:trHeight w:val="261" w:hRule="atLeast"/>
        </w:trPr>
        <w:tc>
          <w:tcPr>
            <w:tcW w:w="7562" w:type="dxa"/>
          </w:tcPr>
          <w:p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sz w:val="19"/>
              </w:rPr>
              <w:t>Nome:</w:t>
            </w:r>
          </w:p>
        </w:tc>
      </w:tr>
      <w:tr>
        <w:trPr>
          <w:trHeight w:val="261" w:hRule="atLeast"/>
        </w:trPr>
        <w:tc>
          <w:tcPr>
            <w:tcW w:w="7562" w:type="dxa"/>
            <w:shd w:val="clear" w:color="auto" w:fill="F1F1F1"/>
          </w:tcPr>
          <w:p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sz w:val="19"/>
              </w:rPr>
              <w:t>Área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/Setor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Estágio:</w:t>
            </w:r>
          </w:p>
        </w:tc>
      </w:tr>
      <w:tr>
        <w:trPr>
          <w:trHeight w:val="261" w:hRule="atLeast"/>
        </w:trPr>
        <w:tc>
          <w:tcPr>
            <w:tcW w:w="7562" w:type="dxa"/>
          </w:tcPr>
          <w:p>
            <w:pPr>
              <w:pStyle w:val="TableParagraph"/>
              <w:tabs>
                <w:tab w:pos="5352" w:val="left" w:leader="none"/>
              </w:tabs>
              <w:spacing w:line="230" w:lineRule="exact"/>
              <w:rPr>
                <w:sz w:val="19"/>
              </w:rPr>
            </w:pPr>
            <w:r>
              <w:rPr>
                <w:sz w:val="19"/>
              </w:rPr>
              <w:t>Endereço:</w:t>
              <w:tab/>
              <w:t>Cidade:</w:t>
            </w:r>
          </w:p>
        </w:tc>
      </w:tr>
      <w:tr>
        <w:trPr>
          <w:trHeight w:val="261" w:hRule="atLeast"/>
        </w:trPr>
        <w:tc>
          <w:tcPr>
            <w:tcW w:w="7562" w:type="dxa"/>
            <w:shd w:val="clear" w:color="auto" w:fill="F1F1F1"/>
          </w:tcPr>
          <w:p>
            <w:pPr>
              <w:pStyle w:val="TableParagraph"/>
              <w:tabs>
                <w:tab w:pos="5347" w:val="left" w:leader="none"/>
              </w:tabs>
              <w:spacing w:line="230" w:lineRule="exact"/>
              <w:rPr>
                <w:sz w:val="19"/>
              </w:rPr>
            </w:pPr>
            <w:r>
              <w:rPr>
                <w:sz w:val="19"/>
              </w:rPr>
              <w:t>Email:</w:t>
              <w:tab/>
              <w:t>Telefone: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4"/>
        </w:rPr>
      </w:pPr>
    </w:p>
    <w:tbl>
      <w:tblPr>
        <w:tblW w:w="0" w:type="auto"/>
        <w:jc w:val="left"/>
        <w:tblInd w:w="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2"/>
      </w:tblGrid>
      <w:tr>
        <w:trPr>
          <w:trHeight w:val="261" w:hRule="atLeast"/>
        </w:trPr>
        <w:tc>
          <w:tcPr>
            <w:tcW w:w="7562" w:type="dxa"/>
            <w:shd w:val="clear" w:color="auto" w:fill="D8D8D8"/>
          </w:tcPr>
          <w:p>
            <w:pPr>
              <w:pStyle w:val="TableParagraph"/>
              <w:spacing w:line="230" w:lineRule="exact"/>
              <w:ind w:left="2330" w:right="23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INSTITUIÇÃO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ENSINO</w:t>
            </w:r>
          </w:p>
        </w:tc>
      </w:tr>
      <w:tr>
        <w:trPr>
          <w:trHeight w:val="261" w:hRule="atLeast"/>
        </w:trPr>
        <w:tc>
          <w:tcPr>
            <w:tcW w:w="7562" w:type="dxa"/>
          </w:tcPr>
          <w:p>
            <w:pPr>
              <w:pStyle w:val="TableParagraph"/>
              <w:tabs>
                <w:tab w:pos="4879" w:val="left" w:leader="none"/>
              </w:tabs>
              <w:spacing w:line="230" w:lineRule="exact"/>
              <w:rPr>
                <w:sz w:val="19"/>
              </w:rPr>
            </w:pPr>
            <w:r>
              <w:rPr>
                <w:sz w:val="19"/>
              </w:rPr>
              <w:t>Avaliador:</w:t>
              <w:tab/>
              <w:t>Siape/matrícula:</w:t>
            </w:r>
          </w:p>
        </w:tc>
      </w:tr>
      <w:tr>
        <w:trPr>
          <w:trHeight w:val="261" w:hRule="atLeast"/>
        </w:trPr>
        <w:tc>
          <w:tcPr>
            <w:tcW w:w="7562" w:type="dxa"/>
            <w:shd w:val="clear" w:color="auto" w:fill="F1F1F1"/>
          </w:tcPr>
          <w:p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sz w:val="19"/>
              </w:rPr>
              <w:t>Curso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estágio: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4"/>
        </w:rPr>
      </w:pPr>
    </w:p>
    <w:tbl>
      <w:tblPr>
        <w:tblW w:w="0" w:type="auto"/>
        <w:jc w:val="left"/>
        <w:tblInd w:w="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728"/>
        <w:gridCol w:w="1788"/>
      </w:tblGrid>
      <w:tr>
        <w:trPr>
          <w:trHeight w:val="657" w:hRule="atLeast"/>
        </w:trPr>
        <w:tc>
          <w:tcPr>
            <w:tcW w:w="4081" w:type="dxa"/>
            <w:shd w:val="clear" w:color="auto" w:fill="DADAD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00" w:right="160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CRITÉRIOS</w:t>
            </w:r>
          </w:p>
        </w:tc>
        <w:tc>
          <w:tcPr>
            <w:tcW w:w="1728" w:type="dxa"/>
            <w:shd w:val="clear" w:color="auto" w:fill="DADAD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adequado</w:t>
            </w:r>
          </w:p>
        </w:tc>
        <w:tc>
          <w:tcPr>
            <w:tcW w:w="1788" w:type="dxa"/>
            <w:shd w:val="clear" w:color="auto" w:fill="DADAD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inadequado</w:t>
            </w:r>
          </w:p>
        </w:tc>
      </w:tr>
      <w:tr>
        <w:trPr>
          <w:trHeight w:val="981" w:hRule="atLeast"/>
        </w:trPr>
        <w:tc>
          <w:tcPr>
            <w:tcW w:w="4081" w:type="dxa"/>
          </w:tcPr>
          <w:p>
            <w:pPr>
              <w:pStyle w:val="TableParagraph"/>
              <w:spacing w:line="249" w:lineRule="auto"/>
              <w:ind w:hanging="7"/>
              <w:rPr>
                <w:sz w:val="19"/>
              </w:rPr>
            </w:pPr>
            <w:r>
              <w:rPr>
                <w:b/>
                <w:sz w:val="19"/>
              </w:rPr>
              <w:t>Relevância das atividades</w:t>
            </w:r>
            <w:r>
              <w:rPr>
                <w:sz w:val="19"/>
              </w:rPr>
              <w:t>: Considere a qualidade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atividades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serão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desenvolvidas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local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estágio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conformidade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atividades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que</w:t>
            </w:r>
          </w:p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constam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Projeto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Pedagógico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curso</w:t>
            </w: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41" w:hRule="atLeast"/>
        </w:trPr>
        <w:tc>
          <w:tcPr>
            <w:tcW w:w="4081" w:type="dxa"/>
          </w:tcPr>
          <w:p>
            <w:pPr>
              <w:pStyle w:val="TableParagraph"/>
              <w:spacing w:line="249" w:lineRule="auto"/>
              <w:ind w:right="63" w:hanging="7"/>
              <w:rPr>
                <w:sz w:val="19"/>
              </w:rPr>
            </w:pPr>
            <w:r>
              <w:rPr>
                <w:b/>
                <w:sz w:val="19"/>
              </w:rPr>
              <w:t>Instalações: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sz w:val="19"/>
              </w:rPr>
              <w:t>As instalações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Unidade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Concedente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estágio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são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adequadas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formação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cultural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</w:t>
            </w:r>
          </w:p>
          <w:p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sz w:val="19"/>
              </w:rPr>
              <w:t>profissional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educando.</w:t>
            </w: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21" w:hRule="atLeast"/>
        </w:trPr>
        <w:tc>
          <w:tcPr>
            <w:tcW w:w="4081" w:type="dxa"/>
          </w:tcPr>
          <w:p>
            <w:pPr>
              <w:pStyle w:val="TableParagraph"/>
              <w:spacing w:line="249" w:lineRule="auto"/>
              <w:ind w:hanging="7"/>
              <w:rPr>
                <w:sz w:val="19"/>
              </w:rPr>
            </w:pPr>
            <w:r>
              <w:rPr>
                <w:b/>
                <w:sz w:val="19"/>
              </w:rPr>
              <w:t>Segurança: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sz w:val="19"/>
              </w:rPr>
              <w:t>Dentre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atividades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 estagiário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desenvolverá,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existem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algumas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poderão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necessitar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EPI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(equipamentos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proteção</w:t>
            </w:r>
          </w:p>
          <w:p>
            <w:pPr>
              <w:pStyle w:val="TableParagraph"/>
              <w:spacing w:line="249" w:lineRule="auto"/>
              <w:ind w:right="113"/>
              <w:rPr>
                <w:sz w:val="19"/>
              </w:rPr>
            </w:pPr>
            <w:r>
              <w:rPr>
                <w:sz w:val="19"/>
              </w:rPr>
              <w:t>individual).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fornecerá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os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equipamentos</w:t>
            </w:r>
            <w:r>
              <w:rPr>
                <w:spacing w:val="-39"/>
                <w:sz w:val="19"/>
              </w:rPr>
              <w:t> </w:t>
            </w:r>
            <w:r>
              <w:rPr>
                <w:sz w:val="19"/>
              </w:rPr>
              <w:t>adequados à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execução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das atividades?</w:t>
            </w: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81" w:hRule="atLeast"/>
        </w:trPr>
        <w:tc>
          <w:tcPr>
            <w:tcW w:w="4081" w:type="dxa"/>
          </w:tcPr>
          <w:p>
            <w:pPr>
              <w:pStyle w:val="TableParagraph"/>
              <w:spacing w:line="249" w:lineRule="auto"/>
              <w:ind w:right="37" w:hanging="7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Estudantes com deficiência: </w:t>
            </w:r>
            <w:r>
              <w:rPr>
                <w:sz w:val="19"/>
              </w:rPr>
              <w:t>No caso de estudantes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com deficiência, considere se a empresa dispõe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condições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estruturais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atender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às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necessidades</w:t>
            </w:r>
          </w:p>
          <w:p>
            <w:pPr>
              <w:pStyle w:val="TableParagraph"/>
              <w:spacing w:line="229" w:lineRule="exact"/>
              <w:jc w:val="both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acessibilidade.</w:t>
            </w: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9" w:lineRule="auto" w:before="179"/>
        <w:ind w:left="122" w:hanging="7"/>
      </w:pPr>
      <w:r>
        <w:rPr>
          <w:b/>
        </w:rPr>
        <w:t>Legenda:</w:t>
      </w:r>
      <w:r>
        <w:rPr>
          <w:b/>
          <w:spacing w:val="18"/>
        </w:rPr>
        <w:t> </w:t>
      </w:r>
      <w:r>
        <w:rPr/>
        <w:t>Adequado:</w:t>
      </w:r>
      <w:r>
        <w:rPr>
          <w:spacing w:val="11"/>
        </w:rPr>
        <w:t> </w:t>
      </w:r>
      <w:r>
        <w:rPr/>
        <w:t>quando</w:t>
      </w:r>
      <w:r>
        <w:rPr>
          <w:spacing w:val="11"/>
        </w:rPr>
        <w:t> </w:t>
      </w:r>
      <w:r>
        <w:rPr/>
        <w:t>está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acordo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legislação</w:t>
      </w:r>
      <w:r>
        <w:rPr>
          <w:spacing w:val="11"/>
        </w:rPr>
        <w:t> </w:t>
      </w:r>
      <w:r>
        <w:rPr/>
        <w:t>vigente.</w:t>
      </w:r>
      <w:r>
        <w:rPr>
          <w:spacing w:val="11"/>
        </w:rPr>
        <w:t> </w:t>
      </w:r>
      <w:r>
        <w:rPr/>
        <w:t>Inadequado:</w:t>
      </w:r>
      <w:r>
        <w:rPr>
          <w:spacing w:val="11"/>
        </w:rPr>
        <w:t> </w:t>
      </w:r>
      <w:r>
        <w:rPr/>
        <w:t>local</w:t>
      </w:r>
      <w:r>
        <w:rPr>
          <w:spacing w:val="11"/>
        </w:rPr>
        <w:t> </w:t>
      </w:r>
      <w:r>
        <w:rPr/>
        <w:t>não</w:t>
      </w:r>
      <w:r>
        <w:rPr>
          <w:spacing w:val="11"/>
        </w:rPr>
        <w:t> </w:t>
      </w:r>
      <w:r>
        <w:rPr/>
        <w:t>adequado</w:t>
      </w:r>
      <w:r>
        <w:rPr>
          <w:spacing w:val="11"/>
        </w:rPr>
        <w:t> </w:t>
      </w:r>
      <w:r>
        <w:rPr/>
        <w:t>para</w:t>
      </w:r>
      <w:r>
        <w:rPr>
          <w:spacing w:val="-40"/>
        </w:rPr>
        <w:t> </w:t>
      </w:r>
      <w:r>
        <w:rPr/>
        <w:t>realização das atividades de estágio programadas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2"/>
      </w:tblGrid>
      <w:tr>
        <w:trPr>
          <w:trHeight w:val="1509" w:hRule="atLeast"/>
        </w:trPr>
        <w:tc>
          <w:tcPr>
            <w:tcW w:w="7562" w:type="dxa"/>
          </w:tcPr>
          <w:p>
            <w:pPr>
              <w:pStyle w:val="TableParagraph"/>
              <w:spacing w:before="6"/>
              <w:ind w:left="0"/>
              <w:rPr>
                <w:sz w:val="15"/>
              </w:rPr>
            </w:pPr>
          </w:p>
          <w:p>
            <w:pPr>
              <w:pStyle w:val="TableParagraph"/>
              <w:ind w:left="10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JUSTIFICATIVA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TÉCNICA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BodyText"/>
        <w:ind w:left="122"/>
      </w:pPr>
      <w:r>
        <w:rPr/>
        <w:t>Declaro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avaliei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instalações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CONCEDENTE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ESTÁGIO,</w:t>
      </w:r>
      <w:r>
        <w:rPr>
          <w:spacing w:val="3"/>
        </w:rPr>
        <w:t> </w:t>
      </w:r>
      <w:r>
        <w:rPr/>
        <w:t>razão</w:t>
      </w:r>
      <w:r>
        <w:rPr>
          <w:spacing w:val="4"/>
        </w:rPr>
        <w:t> </w:t>
      </w:r>
      <w:r>
        <w:rPr/>
        <w:t>pela</w:t>
      </w:r>
      <w:r>
        <w:rPr>
          <w:spacing w:val="3"/>
        </w:rPr>
        <w:t> </w:t>
      </w:r>
      <w:r>
        <w:rPr/>
        <w:t>qual,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base</w:t>
      </w:r>
      <w:r>
        <w:rPr>
          <w:spacing w:val="3"/>
        </w:rPr>
        <w:t> </w:t>
      </w:r>
      <w:r>
        <w:rPr/>
        <w:t>na</w:t>
      </w:r>
      <w:r>
        <w:rPr>
          <w:spacing w:val="4"/>
        </w:rPr>
        <w:t> </w:t>
      </w:r>
      <w:r>
        <w:rPr/>
        <w:t>justificativa</w:t>
      </w:r>
      <w:r>
        <w:rPr>
          <w:spacing w:val="3"/>
        </w:rPr>
        <w:t> </w:t>
      </w:r>
      <w:r>
        <w:rPr/>
        <w:t>técnica</w:t>
      </w:r>
    </w:p>
    <w:p>
      <w:pPr>
        <w:spacing w:after="0"/>
        <w:sectPr>
          <w:type w:val="continuous"/>
          <w:pgSz w:w="11920" w:h="16840"/>
          <w:pgMar w:top="1240" w:bottom="280" w:left="1360" w:right="1400"/>
        </w:sectPr>
      </w:pPr>
    </w:p>
    <w:p>
      <w:pPr>
        <w:pStyle w:val="BodyText"/>
        <w:spacing w:line="249" w:lineRule="auto" w:before="33"/>
        <w:ind w:left="122"/>
      </w:pPr>
      <w:r>
        <w:rPr/>
        <w:t>e</w:t>
      </w:r>
      <w:r>
        <w:rPr>
          <w:spacing w:val="4"/>
        </w:rPr>
        <w:t> </w:t>
      </w:r>
      <w:r>
        <w:rPr/>
        <w:t>critérios</w:t>
      </w:r>
      <w:r>
        <w:rPr>
          <w:spacing w:val="4"/>
        </w:rPr>
        <w:t> </w:t>
      </w:r>
      <w:r>
        <w:rPr/>
        <w:t>apontados,</w:t>
      </w:r>
      <w:r>
        <w:rPr>
          <w:spacing w:val="5"/>
        </w:rPr>
        <w:t> </w:t>
      </w:r>
      <w:r>
        <w:rPr/>
        <w:t>atesto</w:t>
      </w:r>
      <w:r>
        <w:rPr>
          <w:spacing w:val="4"/>
        </w:rPr>
        <w:t> </w:t>
      </w:r>
      <w:r>
        <w:rPr/>
        <w:t>sua</w:t>
      </w:r>
      <w:r>
        <w:rPr>
          <w:spacing w:val="4"/>
        </w:rPr>
        <w:t> </w:t>
      </w:r>
      <w:r>
        <w:rPr/>
        <w:t>adequação</w:t>
      </w:r>
      <w:r>
        <w:rPr>
          <w:spacing w:val="5"/>
        </w:rPr>
        <w:t> </w:t>
      </w:r>
      <w:r>
        <w:rPr/>
        <w:t>como</w:t>
      </w:r>
      <w:r>
        <w:rPr>
          <w:spacing w:val="4"/>
        </w:rPr>
        <w:t> </w:t>
      </w:r>
      <w:r>
        <w:rPr/>
        <w:t>campo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estágio</w:t>
      </w:r>
      <w:r>
        <w:rPr>
          <w:spacing w:val="4"/>
        </w:rPr>
        <w:t> </w:t>
      </w:r>
      <w:r>
        <w:rPr/>
        <w:t>curricular</w:t>
      </w:r>
      <w:r>
        <w:rPr>
          <w:spacing w:val="4"/>
        </w:rPr>
        <w:t> </w:t>
      </w:r>
      <w:r>
        <w:rPr/>
        <w:t>obrigatório</w:t>
      </w:r>
      <w:r>
        <w:rPr>
          <w:spacing w:val="5"/>
        </w:rPr>
        <w:t> </w:t>
      </w:r>
      <w:r>
        <w:rPr/>
        <w:t>adequado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/>
        <w:t>formação</w:t>
      </w:r>
      <w:r>
        <w:rPr>
          <w:spacing w:val="-40"/>
        </w:rPr>
        <w:t> </w:t>
      </w:r>
      <w:r>
        <w:rPr/>
        <w:t>cultural e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dos estudantes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Estagiários</w:t>
      </w:r>
      <w:r>
        <w:rPr>
          <w:spacing w:val="1"/>
        </w:rPr>
        <w:t> </w:t>
      </w:r>
      <w:r>
        <w:rPr/>
        <w:t>do IFMT</w:t>
      </w:r>
      <w:r>
        <w:rPr>
          <w:spacing w:val="1"/>
        </w:rPr>
        <w:t> </w:t>
      </w:r>
      <w:r>
        <w:rPr/>
        <w:t>campus</w:t>
      </w:r>
      <w:r>
        <w:rPr>
          <w:spacing w:val="1"/>
        </w:rPr>
        <w:t> </w:t>
      </w:r>
      <w:r>
        <w:rPr/>
        <w:t>Barra do</w:t>
      </w:r>
      <w:r>
        <w:rPr>
          <w:spacing w:val="1"/>
        </w:rPr>
        <w:t> </w:t>
      </w:r>
      <w:r>
        <w:rPr/>
        <w:t>Garças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2165" w:val="left" w:leader="none"/>
          <w:tab w:pos="3883" w:val="left" w:leader="none"/>
        </w:tabs>
        <w:ind w:left="122"/>
        <w:rPr>
          <w:rFonts w:ascii="Times New Roman" w:hAnsi="Times New Roman"/>
        </w:rPr>
      </w:pPr>
      <w:r>
        <w:rPr/>
        <w:t>Barra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Garças,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2"/>
        </w:rPr>
        <w:t> </w:t>
      </w:r>
      <w:r>
        <w:rPr/>
        <w:t>20</w:t>
      </w:r>
      <w:r>
        <w:rPr>
          <w:rFonts w:ascii="Times New Roman" w:hAnsi="Times New Roman"/>
          <w:u w:val="single"/>
        </w:rPr>
        <w:t> </w:t>
      </w:r>
      <w:r>
        <w:rPr>
          <w:rFonts w:ascii="Times New Roman" w:hAnsi="Times New Roman"/>
          <w:spacing w:val="-2"/>
          <w:u w:val="single"/>
        </w:rPr>
        <w:t> 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  <w:r>
        <w:rPr/>
        <w:pict>
          <v:shape style="position:absolute;margin-left:173.14035pt;margin-top:19.097223pt;width:248.7pt;height:.1pt;mso-position-horizontal-relative:page;mso-position-vertical-relative:paragraph;z-index:-15728640;mso-wrap-distance-left:0;mso-wrap-distance-right:0" coordorigin="3463,382" coordsize="4974,0" path="m3463,382l8437,382e" filled="false" stroked="true" strokeweight=".6267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Heading1"/>
        <w:spacing w:before="63"/>
        <w:ind w:right="2035"/>
        <w:rPr>
          <w:rFonts w:ascii="Calibri"/>
        </w:rPr>
      </w:pPr>
      <w:r>
        <w:rPr>
          <w:rFonts w:ascii="Calibri"/>
        </w:rPr>
        <w:t>Avaliador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49" w:lineRule="auto"/>
        <w:ind w:left="140" w:right="121"/>
        <w:jc w:val="center"/>
      </w:pPr>
      <w:r>
        <w:rPr/>
        <w:t>OBS: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setor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estágio</w:t>
      </w:r>
      <w:r>
        <w:rPr>
          <w:spacing w:val="3"/>
        </w:rPr>
        <w:t> </w:t>
      </w:r>
      <w:r>
        <w:rPr/>
        <w:t>esclarece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Avaliação</w:t>
      </w:r>
      <w:r>
        <w:rPr>
          <w:spacing w:val="3"/>
        </w:rPr>
        <w:t> </w:t>
      </w:r>
      <w:r>
        <w:rPr/>
        <w:t>das</w:t>
      </w:r>
      <w:r>
        <w:rPr>
          <w:spacing w:val="2"/>
        </w:rPr>
        <w:t> </w:t>
      </w:r>
      <w:r>
        <w:rPr/>
        <w:t>Instalações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Concedente</w:t>
      </w:r>
      <w:r>
        <w:rPr>
          <w:spacing w:val="3"/>
        </w:rPr>
        <w:t> </w:t>
      </w:r>
      <w:r>
        <w:rPr/>
        <w:t>é</w:t>
      </w:r>
      <w:r>
        <w:rPr>
          <w:spacing w:val="3"/>
        </w:rPr>
        <w:t> </w:t>
      </w:r>
      <w:r>
        <w:rPr/>
        <w:t>requisito</w:t>
      </w:r>
      <w:r>
        <w:rPr>
          <w:spacing w:val="3"/>
        </w:rPr>
        <w:t> </w:t>
      </w:r>
      <w:r>
        <w:rPr/>
        <w:t>exigido</w:t>
      </w:r>
      <w:r>
        <w:rPr>
          <w:spacing w:val="3"/>
        </w:rPr>
        <w:t> </w:t>
      </w:r>
      <w:r>
        <w:rPr/>
        <w:t>pelo</w:t>
      </w:r>
      <w:r>
        <w:rPr>
          <w:spacing w:val="3"/>
        </w:rPr>
        <w:t> </w:t>
      </w:r>
      <w:r>
        <w:rPr/>
        <w:t>art.</w:t>
      </w:r>
      <w:r>
        <w:rPr>
          <w:spacing w:val="3"/>
        </w:rPr>
        <w:t> </w:t>
      </w:r>
      <w:r>
        <w:rPr/>
        <w:t>7º,</w:t>
      </w:r>
      <w:r>
        <w:rPr>
          <w:spacing w:val="2"/>
        </w:rPr>
        <w:t> </w:t>
      </w:r>
      <w:r>
        <w:rPr/>
        <w:t>II</w:t>
      </w:r>
      <w:r>
        <w:rPr>
          <w:spacing w:val="-39"/>
        </w:rPr>
        <w:t> </w:t>
      </w:r>
      <w:r>
        <w:rPr/>
        <w:t>da Lei nº 11.788/2008</w:t>
      </w:r>
    </w:p>
    <w:sectPr>
      <w:pgSz w:w="11920" w:h="16840"/>
      <w:pgMar w:top="500" w:bottom="280" w:left="13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34" w:right="2003"/>
      <w:jc w:val="center"/>
      <w:outlineLvl w:val="1"/>
    </w:pPr>
    <w:rPr>
      <w:rFonts w:ascii="Arial" w:hAnsi="Arial" w:eastAsia="Arial" w:cs="Arial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6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2024-02-26T15:04:23Z</dcterms:created>
  <dcterms:modified xsi:type="dcterms:W3CDTF">2024-02-26T15:04:23Z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2023-05-24T00:00:00Z</vt:filetime>
  </property>
</Properties>
</file>